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ECFA43" w14:textId="6E76C0D6" w:rsidR="0006545B" w:rsidRPr="0047658E" w:rsidRDefault="0047658E" w:rsidP="0047658E">
      <w:pPr>
        <w:rPr>
          <w:b/>
          <w:bCs/>
        </w:rPr>
      </w:pPr>
      <w:r w:rsidRPr="0047658E">
        <w:rPr>
          <w:b/>
          <w:bCs/>
        </w:rPr>
        <w:t>Novembro Azul: Gasmig abraça campanha contra o Câncer de Próstata</w:t>
      </w:r>
    </w:p>
    <w:p w14:paraId="4F8F1FA1" w14:textId="77777777" w:rsidR="0047658E" w:rsidRDefault="0047658E" w:rsidP="0047658E"/>
    <w:p w14:paraId="757358D7" w14:textId="7CDB3F3C" w:rsidR="0047658E" w:rsidRDefault="0047658E" w:rsidP="0047658E">
      <w:r>
        <w:t>Com o objetivo de tr</w:t>
      </w:r>
      <w:r w:rsidRPr="0047658E">
        <w:t xml:space="preserve">abalhar a prevenção, a Gasmig está abraçando a </w:t>
      </w:r>
      <w:r w:rsidRPr="0047658E">
        <w:t xml:space="preserve">campanha </w:t>
      </w:r>
      <w:r w:rsidR="000372FC">
        <w:t xml:space="preserve">Novembro Azul, </w:t>
      </w:r>
      <w:r w:rsidRPr="0047658E">
        <w:t>contra o Câncer de Próstata</w:t>
      </w:r>
      <w:r w:rsidR="000372FC">
        <w:t>, do Instituto Nacional de Câncer (INCA) e do Ministério da Saúde.</w:t>
      </w:r>
    </w:p>
    <w:p w14:paraId="5329FDD9" w14:textId="56ED6AC8" w:rsidR="000372FC" w:rsidRPr="000372FC" w:rsidRDefault="000372FC" w:rsidP="000372FC">
      <w:r>
        <w:t>O objetivo é</w:t>
      </w:r>
      <w:r w:rsidRPr="000372FC">
        <w:t xml:space="preserve"> chama</w:t>
      </w:r>
      <w:r>
        <w:t>r</w:t>
      </w:r>
      <w:r w:rsidRPr="000372FC">
        <w:t xml:space="preserve"> a atenção para o cuidado com a saúde do homem e a prevenção do câncer, especialmente o de próstata, segunda doença que mais mata homens no mundo.</w:t>
      </w:r>
    </w:p>
    <w:p w14:paraId="5A78B631" w14:textId="77777777" w:rsidR="000372FC" w:rsidRDefault="0047658E" w:rsidP="0047658E">
      <w:r w:rsidRPr="0047658E">
        <w:t xml:space="preserve">O câncer de próstata, tipo mais comum entre os homens, é a causa de morte de 28,6% da população masculina que desenvolve neoplasias malignas. </w:t>
      </w:r>
    </w:p>
    <w:p w14:paraId="1977272F" w14:textId="5EFF7DC4" w:rsidR="0047658E" w:rsidRPr="0047658E" w:rsidRDefault="0047658E" w:rsidP="0047658E">
      <w:r w:rsidRPr="0047658E">
        <w:t>No Brasil, um homem morre a cada 38 minutos devido ao câncer de próstata, segundo os dados mais recentes do I</w:t>
      </w:r>
      <w:r w:rsidR="000372FC">
        <w:t>NCA</w:t>
      </w:r>
      <w:r w:rsidRPr="0047658E">
        <w:t>.</w:t>
      </w:r>
    </w:p>
    <w:p w14:paraId="0B270234" w14:textId="77777777" w:rsidR="0047658E" w:rsidRPr="0047658E" w:rsidRDefault="0047658E" w:rsidP="0047658E">
      <w:pPr>
        <w:rPr>
          <w:b/>
          <w:bCs/>
        </w:rPr>
      </w:pPr>
      <w:r w:rsidRPr="0047658E">
        <w:rPr>
          <w:b/>
          <w:bCs/>
        </w:rPr>
        <w:t>O que é a próstata?</w:t>
      </w:r>
    </w:p>
    <w:p w14:paraId="728C4D58" w14:textId="77777777" w:rsidR="0047658E" w:rsidRPr="0047658E" w:rsidRDefault="0047658E" w:rsidP="0047658E">
      <w:r w:rsidRPr="0047658E">
        <w:t>É uma glândula do sistema reprodutor masculino, que pesa cerca de 20 gramas, e se assemelha a uma castanha. Ela localiza-se abaixo da bexiga e sua principal função, juntamente com as vesículas seminais, é produzir o esperma.</w:t>
      </w:r>
    </w:p>
    <w:p w14:paraId="0B801B9D" w14:textId="0A88AEF0" w:rsidR="0047658E" w:rsidRPr="0047658E" w:rsidRDefault="0047658E" w:rsidP="0047658E">
      <w:r w:rsidRPr="0047658E">
        <w:rPr>
          <w:b/>
          <w:bCs/>
        </w:rPr>
        <w:t>Sintomas</w:t>
      </w:r>
    </w:p>
    <w:p w14:paraId="43920768" w14:textId="77777777" w:rsidR="000372FC" w:rsidRDefault="0047658E" w:rsidP="0047658E">
      <w:r w:rsidRPr="0047658E">
        <w:t xml:space="preserve">Na fase inicial, o câncer de próstata não apresenta sintomas e quando alguns sinais começam a aparecer, cerca de 95% dos tumores já estão em fase avançada, dificultando a cura. </w:t>
      </w:r>
    </w:p>
    <w:p w14:paraId="17EB3DF4" w14:textId="51F1C7FD" w:rsidR="0047658E" w:rsidRPr="0047658E" w:rsidRDefault="0047658E" w:rsidP="0047658E">
      <w:r w:rsidRPr="0047658E">
        <w:t>Na fase avançada, os sintomas são</w:t>
      </w:r>
      <w:r w:rsidR="000372FC">
        <w:t xml:space="preserve"> </w:t>
      </w:r>
      <w:r w:rsidRPr="0047658E">
        <w:t>dor óssea</w:t>
      </w:r>
      <w:r w:rsidR="000372FC">
        <w:t xml:space="preserve">, </w:t>
      </w:r>
      <w:r w:rsidRPr="0047658E">
        <w:t>dores ao urinar</w:t>
      </w:r>
      <w:r w:rsidR="000372FC">
        <w:t xml:space="preserve">, </w:t>
      </w:r>
      <w:r w:rsidRPr="0047658E">
        <w:t>vontade de urinar com frequência</w:t>
      </w:r>
      <w:r w:rsidR="000372FC">
        <w:t xml:space="preserve">, </w:t>
      </w:r>
      <w:r w:rsidRPr="0047658E">
        <w:t>presença de sangue na urina e/ou no sêmen.</w:t>
      </w:r>
    </w:p>
    <w:p w14:paraId="36B4888A" w14:textId="38ABD26D" w:rsidR="0047658E" w:rsidRPr="0047658E" w:rsidRDefault="0047658E" w:rsidP="0047658E">
      <w:r w:rsidRPr="0047658E">
        <w:rPr>
          <w:b/>
          <w:bCs/>
        </w:rPr>
        <w:t>Fatores de risco</w:t>
      </w:r>
    </w:p>
    <w:p w14:paraId="46E6FA3D" w14:textId="77777777" w:rsidR="0047658E" w:rsidRPr="0047658E" w:rsidRDefault="0047658E" w:rsidP="0047658E">
      <w:r w:rsidRPr="0047658E">
        <w:t>• histórico familiar de câncer de próstata: pai, irmão e tio;</w:t>
      </w:r>
      <w:r w:rsidRPr="0047658E">
        <w:br/>
        <w:t>• raça: homens negros sofrem maior incidência deste tipo de câncer;</w:t>
      </w:r>
      <w:r w:rsidRPr="0047658E">
        <w:br/>
        <w:t>• obesidade.</w:t>
      </w:r>
    </w:p>
    <w:p w14:paraId="261AC36A" w14:textId="32B48401" w:rsidR="0047658E" w:rsidRPr="0047658E" w:rsidRDefault="0047658E" w:rsidP="0047658E">
      <w:r w:rsidRPr="0047658E">
        <w:rPr>
          <w:b/>
          <w:bCs/>
        </w:rPr>
        <w:t>Prevenção e tratamento</w:t>
      </w:r>
    </w:p>
    <w:p w14:paraId="2896D17B" w14:textId="77777777" w:rsidR="000372FC" w:rsidRDefault="0047658E" w:rsidP="0047658E">
      <w:r w:rsidRPr="0047658E">
        <w:t>A única forma de garantir a cura do câncer de próstata é o diagnóstico precoce. Mesmo na ausência de sintomas, homens a partir dos 45 anos com fatores de risco, ou 50 anos sem estes fatores, devem ir ao urologista para conversar sobre o exame de toque retal, que permite ao médico avaliar alterações da glândula, como endurecimento e presença de nódulos suspeitos, e sobre o exame de sangue PSA (antígeno prostático específico).</w:t>
      </w:r>
    </w:p>
    <w:p w14:paraId="3DC2FFED" w14:textId="77777777" w:rsidR="000372FC" w:rsidRDefault="0047658E" w:rsidP="0047658E">
      <w:r w:rsidRPr="0047658E">
        <w:t xml:space="preserve">Cerca de 20% dos pacientes com câncer de próstata são diagnosticados somente pela alteração no toque retal. </w:t>
      </w:r>
    </w:p>
    <w:p w14:paraId="6BC77765" w14:textId="3CEF2749" w:rsidR="0047658E" w:rsidRPr="0047658E" w:rsidRDefault="0047658E" w:rsidP="0047658E">
      <w:r w:rsidRPr="0047658E">
        <w:t>Outros exames poderão ser solicitados se houver suspeita de câncer de próstata, como as biópsias, que retiram fragmentos da próstata para análise, guiadas pelo ultrassom transretal.</w:t>
      </w:r>
    </w:p>
    <w:p w14:paraId="5B7870B1" w14:textId="77777777" w:rsidR="000372FC" w:rsidRDefault="0047658E" w:rsidP="0047658E">
      <w:r w:rsidRPr="0047658E">
        <w:t xml:space="preserve">A indicação da melhor forma de tratamento vai depender de vários aspectos, como estado de saúde atual, estadiamento da doença e expectativa de vida. </w:t>
      </w:r>
    </w:p>
    <w:p w14:paraId="5E3C5F3E" w14:textId="7CE0E9DB" w:rsidR="0047658E" w:rsidRPr="0047658E" w:rsidRDefault="0047658E" w:rsidP="0047658E">
      <w:r w:rsidRPr="0047658E">
        <w:lastRenderedPageBreak/>
        <w:t xml:space="preserve">Em casos de tumores de baixa agressividade há a opção da vigilância ativa, na qual periodicamente se faz um monitoramento da evolução da doença intervindo se houver progressão </w:t>
      </w:r>
      <w:proofErr w:type="gramStart"/>
      <w:r w:rsidRPr="0047658E">
        <w:t>da mesma</w:t>
      </w:r>
      <w:proofErr w:type="gramEnd"/>
      <w:r w:rsidRPr="0047658E">
        <w:t>.</w:t>
      </w:r>
    </w:p>
    <w:p w14:paraId="383CA1CC" w14:textId="77777777" w:rsidR="0047658E" w:rsidRPr="0047658E" w:rsidRDefault="0047658E" w:rsidP="0047658E"/>
    <w:sectPr w:rsidR="0047658E" w:rsidRPr="0047658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45B"/>
    <w:rsid w:val="000372FC"/>
    <w:rsid w:val="0006545B"/>
    <w:rsid w:val="0047658E"/>
    <w:rsid w:val="00773477"/>
    <w:rsid w:val="00A9296A"/>
    <w:rsid w:val="00CF073E"/>
    <w:rsid w:val="00F0524D"/>
    <w:rsid w:val="00FB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E5D8D"/>
  <w15:chartTrackingRefBased/>
  <w15:docId w15:val="{AA3765C3-C2F5-485D-BB32-42491AE45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0654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0654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654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654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0654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0654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54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54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54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54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0654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654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06545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06545B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06545B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545B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545B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545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0654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0654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54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0654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0654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06545B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06545B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06545B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54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545B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06545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06545B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06545B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06545B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68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388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GASMIG</Company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1</cp:revision>
  <dcterms:created xsi:type="dcterms:W3CDTF">2024-10-30T11:42:00Z</dcterms:created>
  <dcterms:modified xsi:type="dcterms:W3CDTF">2024-10-30T12:43:00Z</dcterms:modified>
</cp:coreProperties>
</file>