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B5DBB" w14:textId="18D1171F" w:rsidR="00CF073E" w:rsidRPr="008F19F3" w:rsidRDefault="008F19F3">
      <w:pPr>
        <w:rPr>
          <w:b/>
          <w:bCs/>
        </w:rPr>
      </w:pPr>
      <w:r w:rsidRPr="008F19F3">
        <w:rPr>
          <w:b/>
          <w:bCs/>
        </w:rPr>
        <w:t xml:space="preserve">Gasmig participa do </w:t>
      </w:r>
      <w:r w:rsidRPr="008F19F3">
        <w:rPr>
          <w:b/>
          <w:bCs/>
        </w:rPr>
        <w:t>Seminário Internacional Frotas &amp; Fretes</w:t>
      </w:r>
    </w:p>
    <w:p w14:paraId="78E4C814" w14:textId="77777777" w:rsidR="008F19F3" w:rsidRDefault="008F19F3"/>
    <w:p w14:paraId="0AA2DDAF" w14:textId="083DABC6" w:rsidR="008F19F3" w:rsidRDefault="008F19F3">
      <w:r>
        <w:t xml:space="preserve">A Gasmig vai participar ativamente do </w:t>
      </w:r>
      <w:r w:rsidRPr="008F19F3">
        <w:t>Seminário Internacional Frotas &amp; Fretes Verdes</w:t>
      </w:r>
      <w:r>
        <w:t xml:space="preserve">, realizado pelo </w:t>
      </w:r>
      <w:r w:rsidRPr="008F19F3">
        <w:t>Instituto Besc</w:t>
      </w:r>
      <w:r>
        <w:t>, acontece nesta terça-feira (29/10), na sede da FIESP, em São Paulo.</w:t>
      </w:r>
    </w:p>
    <w:p w14:paraId="06F74F1D" w14:textId="0567D8E2" w:rsidR="008F19F3" w:rsidRDefault="008F19F3" w:rsidP="008F19F3">
      <w:r w:rsidRPr="008F19F3">
        <w:t xml:space="preserve">O </w:t>
      </w:r>
      <w:r>
        <w:t xml:space="preserve">evento vai debater a </w:t>
      </w:r>
      <w:r w:rsidRPr="008F19F3">
        <w:t>eficiência energética, econômica e ambiental no transporte de cargas e passageiros, ou seja, transportar mais, gastando menos, menos combustível, menos materiais, menos pneus, menos tempo, de maneira mais eficiente e menos poluente.</w:t>
      </w:r>
    </w:p>
    <w:p w14:paraId="07D9B81F" w14:textId="77777777" w:rsidR="008F19F3" w:rsidRDefault="008F19F3" w:rsidP="008F19F3">
      <w:r>
        <w:t>O objetivo do seminário é a</w:t>
      </w:r>
      <w:r w:rsidRPr="008F19F3">
        <w:t>presentar e discutir novas práticas, técnicas, materiais, equipamentos, métodos, novos combustíveis e demais iniciativas que aumentem a eficiência no uso de recursos energéticos</w:t>
      </w:r>
      <w:r>
        <w:t xml:space="preserve">. </w:t>
      </w:r>
    </w:p>
    <w:p w14:paraId="41BF030E" w14:textId="599F29D3" w:rsidR="008F19F3" w:rsidRDefault="008F19F3" w:rsidP="008F19F3">
      <w:r>
        <w:t>E, por consequência,</w:t>
      </w:r>
      <w:r w:rsidRPr="008F19F3">
        <w:t xml:space="preserve"> </w:t>
      </w:r>
      <w:r>
        <w:t xml:space="preserve">apresentem </w:t>
      </w:r>
      <w:r w:rsidRPr="008F19F3">
        <w:t>redução de impactos ambientais por transportadores de cargas e de passageiros, visando maior economicidade e melhoria da competitividade das empresas brasileiras.</w:t>
      </w:r>
    </w:p>
    <w:p w14:paraId="426C6E7C" w14:textId="42A56763" w:rsidR="008F19F3" w:rsidRPr="008F19F3" w:rsidRDefault="008F19F3" w:rsidP="008F19F3">
      <w:pPr>
        <w:rPr>
          <w:b/>
          <w:bCs/>
        </w:rPr>
      </w:pPr>
      <w:r w:rsidRPr="008F19F3">
        <w:rPr>
          <w:b/>
          <w:bCs/>
        </w:rPr>
        <w:t>Participação da Gasmig</w:t>
      </w:r>
    </w:p>
    <w:p w14:paraId="43C1C67F" w14:textId="292A0423" w:rsidR="004109A9" w:rsidRDefault="004109A9" w:rsidP="008F19F3">
      <w:r>
        <w:t xml:space="preserve">Além do patrocínio do evento, a Companhia terá a participação </w:t>
      </w:r>
    </w:p>
    <w:p w14:paraId="5C75E77A" w14:textId="470C73C2" w:rsidR="008F19F3" w:rsidRDefault="008F19F3" w:rsidP="008F19F3">
      <w:r>
        <w:t>O Diretor Técnico-Comercial da Gasmig, Rodrigo Pazzini, será o mediador do painel “</w:t>
      </w:r>
      <w:r w:rsidRPr="008F19F3">
        <w:t>Descarbonização na Prática</w:t>
      </w:r>
      <w:r>
        <w:t>”.</w:t>
      </w:r>
    </w:p>
    <w:p w14:paraId="77783946" w14:textId="77777777" w:rsidR="008F19F3" w:rsidRDefault="008F19F3" w:rsidP="008F19F3">
      <w:r>
        <w:t>Esta sessão abordará as diretrizes de ESG e suas implicações ambientais, sociais e de governança</w:t>
      </w:r>
      <w:r>
        <w:t xml:space="preserve"> </w:t>
      </w:r>
      <w:r>
        <w:t xml:space="preserve">corporativa. </w:t>
      </w:r>
    </w:p>
    <w:p w14:paraId="5CD679E9" w14:textId="573716F2" w:rsidR="008F19F3" w:rsidRDefault="008F19F3" w:rsidP="008F19F3">
      <w:r>
        <w:t>Será uma oportunidade para discutir como as práticas de governança impactam o</w:t>
      </w:r>
      <w:r>
        <w:t xml:space="preserve"> </w:t>
      </w:r>
      <w:r>
        <w:t>desenvolvimento sustentável, incluindo a adoção de tecnologias sustentáveis e a integração de</w:t>
      </w:r>
      <w:r>
        <w:t xml:space="preserve"> </w:t>
      </w:r>
      <w:r>
        <w:t>critérios ESG nas decisões empresariais e de política</w:t>
      </w:r>
    </w:p>
    <w:p w14:paraId="63F09B0E" w14:textId="77777777" w:rsidR="004109A9" w:rsidRDefault="008F19F3" w:rsidP="008F19F3">
      <w:r>
        <w:t>No painel</w:t>
      </w:r>
      <w:r w:rsidRPr="008F19F3">
        <w:t xml:space="preserve"> </w:t>
      </w:r>
      <w:r>
        <w:t>“</w:t>
      </w:r>
      <w:r w:rsidRPr="008F19F3">
        <w:t>Inovações em Energia Sustentável e Tecnologias de Transporte</w:t>
      </w:r>
      <w:r>
        <w:t xml:space="preserve">”, </w:t>
      </w:r>
      <w:r w:rsidR="004109A9">
        <w:t xml:space="preserve">terá a participação de </w:t>
      </w:r>
      <w:proofErr w:type="spellStart"/>
      <w:r>
        <w:t>Welder</w:t>
      </w:r>
      <w:proofErr w:type="spellEnd"/>
      <w:r>
        <w:t xml:space="preserve"> Souza, gerente </w:t>
      </w:r>
      <w:r>
        <w:t>de C</w:t>
      </w:r>
      <w:r>
        <w:t>omercial</w:t>
      </w:r>
      <w:r>
        <w:t xml:space="preserve">ização </w:t>
      </w:r>
      <w:r>
        <w:t>de Gás Natural Veicular (GNV</w:t>
      </w:r>
      <w:r w:rsidR="004109A9">
        <w:t>) da Gasmig.</w:t>
      </w:r>
    </w:p>
    <w:p w14:paraId="14A22C01" w14:textId="5ED5B1A2" w:rsidR="008F19F3" w:rsidRDefault="004109A9" w:rsidP="008F19F3">
      <w:r>
        <w:t>Ele vai falar sobre “</w:t>
      </w:r>
      <w:r w:rsidRPr="004109A9">
        <w:t xml:space="preserve">Projetos Estruturantes: </w:t>
      </w:r>
      <w:r>
        <w:t>n</w:t>
      </w:r>
      <w:r w:rsidRPr="004109A9">
        <w:t xml:space="preserve">ovas </w:t>
      </w:r>
      <w:r>
        <w:t>f</w:t>
      </w:r>
      <w:r w:rsidRPr="004109A9">
        <w:t xml:space="preserve">ormas de </w:t>
      </w:r>
      <w:r>
        <w:t>i</w:t>
      </w:r>
      <w:r w:rsidRPr="004109A9">
        <w:t xml:space="preserve">nteriorização dos </w:t>
      </w:r>
      <w:r>
        <w:t>c</w:t>
      </w:r>
      <w:r w:rsidRPr="004109A9">
        <w:t xml:space="preserve">orredores </w:t>
      </w:r>
      <w:r>
        <w:t>s</w:t>
      </w:r>
      <w:r w:rsidRPr="004109A9">
        <w:t xml:space="preserve">ustentáveis para </w:t>
      </w:r>
      <w:r>
        <w:t>r</w:t>
      </w:r>
      <w:r w:rsidRPr="004109A9">
        <w:t xml:space="preserve">egiões </w:t>
      </w:r>
      <w:r>
        <w:t>d</w:t>
      </w:r>
      <w:r w:rsidRPr="004109A9">
        <w:t xml:space="preserve">istantes de </w:t>
      </w:r>
      <w:r>
        <w:t>g</w:t>
      </w:r>
      <w:r w:rsidRPr="004109A9">
        <w:t>asodutos</w:t>
      </w:r>
      <w:r>
        <w:t xml:space="preserve">”. </w:t>
      </w:r>
    </w:p>
    <w:p w14:paraId="0BE30A79" w14:textId="43CC3200" w:rsidR="008F19F3" w:rsidRPr="008F19F3" w:rsidRDefault="008F19F3" w:rsidP="008F19F3">
      <w:pPr>
        <w:rPr>
          <w:b/>
          <w:bCs/>
        </w:rPr>
      </w:pPr>
      <w:r w:rsidRPr="008F19F3">
        <w:rPr>
          <w:b/>
          <w:bCs/>
        </w:rPr>
        <w:t>O Seminário</w:t>
      </w:r>
    </w:p>
    <w:p w14:paraId="72E70B3E" w14:textId="77777777" w:rsidR="008F19F3" w:rsidRDefault="008F19F3" w:rsidP="008F19F3">
      <w:r w:rsidRPr="008F19F3">
        <w:t xml:space="preserve">A busca por uma logística sustentável para o setor também envolve a conscientização dos produtores e embarcadores, quanto à contratação de operadores logísticos mais eficientes, socialmente responsáveis e comprometidos com a preservação do meio ambiente. </w:t>
      </w:r>
    </w:p>
    <w:p w14:paraId="20D54615" w14:textId="77777777" w:rsidR="008F19F3" w:rsidRDefault="008F19F3" w:rsidP="008F19F3">
      <w:r w:rsidRPr="008F19F3">
        <w:t xml:space="preserve">Para isso, o evento pretende reunir indústrias e profissionais de todos os modais de transporte, bem como os setores de logística, embarcadores, operadores, pesquisadores e representantes do poder público, para debater as perspectivas do transporte de carga e passageiros no Brasil, de maneira a vislumbrar soluções para maior competitividade das nossas empresas. </w:t>
      </w:r>
    </w:p>
    <w:p w14:paraId="0B647897" w14:textId="0BA700C5" w:rsidR="008F19F3" w:rsidRPr="008F19F3" w:rsidRDefault="008F19F3" w:rsidP="008F19F3">
      <w:pPr>
        <w:spacing w:after="160" w:line="259" w:lineRule="auto"/>
      </w:pPr>
      <w:r w:rsidRPr="008F19F3">
        <w:t>Além das palestras, o evento tem como objetivo premiar empresas e profissionais brasileiros que se destacaram ao desenvolver processos, produtos, pesquisas e trabalhos transformadores para esse setor.</w:t>
      </w:r>
    </w:p>
    <w:p w14:paraId="5CA9A5FA" w14:textId="77777777" w:rsidR="008F19F3" w:rsidRDefault="008F19F3"/>
    <w:p w14:paraId="6E02DA5E" w14:textId="77777777" w:rsidR="00D559F9" w:rsidRDefault="00D559F9"/>
    <w:p w14:paraId="19985F8D" w14:textId="566F2B50" w:rsidR="00D559F9" w:rsidRDefault="00D559F9" w:rsidP="00D559F9">
      <w:r>
        <w:rPr>
          <w:rStyle w:val="ui-provider"/>
          <w:rFonts w:ascii="Segoe UI" w:eastAsiaTheme="majorEastAsia" w:hAnsi="Segoe UI" w:cs="Segoe UI"/>
          <w:sz w:val="21"/>
          <w:szCs w:val="21"/>
        </w:rPr>
        <w:t> </w:t>
      </w:r>
    </w:p>
    <w:sectPr w:rsidR="00D559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9F3"/>
    <w:rsid w:val="004109A9"/>
    <w:rsid w:val="00773477"/>
    <w:rsid w:val="008F19F3"/>
    <w:rsid w:val="00946EB1"/>
    <w:rsid w:val="00A9296A"/>
    <w:rsid w:val="00B7497B"/>
    <w:rsid w:val="00CF073E"/>
    <w:rsid w:val="00D559F9"/>
    <w:rsid w:val="00DF3DE2"/>
    <w:rsid w:val="00F57878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0C8F9"/>
  <w15:chartTrackingRefBased/>
  <w15:docId w15:val="{0F39CF68-2B39-4045-9813-E1ED370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9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8F19F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F19F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F19F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F19F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F19F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F19F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F19F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F19F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F19F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F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F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F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F19F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F19F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F19F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F19F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F19F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F19F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F19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8F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F19F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8F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F19F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8F19F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F19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8F19F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F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F19F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F19F3"/>
    <w:rPr>
      <w:b/>
      <w:bCs/>
      <w:smallCaps/>
      <w:color w:val="0F4761" w:themeColor="accent1" w:themeShade="BF"/>
      <w:spacing w:val="5"/>
    </w:rPr>
  </w:style>
  <w:style w:type="character" w:customStyle="1" w:styleId="ui-provider">
    <w:name w:val="ui-provider"/>
    <w:basedOn w:val="Fontepargpadro"/>
    <w:rsid w:val="00D559F9"/>
  </w:style>
  <w:style w:type="paragraph" w:styleId="NormalWeb">
    <w:name w:val="Normal (Web)"/>
    <w:basedOn w:val="Normal"/>
    <w:uiPriority w:val="99"/>
    <w:semiHidden/>
    <w:unhideWhenUsed/>
    <w:rsid w:val="00D559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406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2024-10-28T16:16:00Z</dcterms:created>
  <dcterms:modified xsi:type="dcterms:W3CDTF">2024-10-28T19:43:00Z</dcterms:modified>
</cp:coreProperties>
</file>