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51E81" w14:textId="77777777" w:rsidR="00146A2E" w:rsidRPr="00BE77A3" w:rsidRDefault="00146A2E" w:rsidP="00146A2E">
      <w:pPr>
        <w:jc w:val="center"/>
        <w:rPr>
          <w:b/>
          <w:bCs/>
        </w:rPr>
      </w:pPr>
      <w:r w:rsidRPr="00BE77A3">
        <w:rPr>
          <w:b/>
          <w:bCs/>
        </w:rPr>
        <w:t>Dia do Consumidor marca início das obras do projeto Centro-Oeste</w:t>
      </w:r>
    </w:p>
    <w:p w14:paraId="5FD01A18" w14:textId="77777777" w:rsidR="00146A2E" w:rsidRDefault="00146A2E" w:rsidP="00146A2E"/>
    <w:p w14:paraId="4D8605C0" w14:textId="77777777" w:rsidR="00146A2E" w:rsidRPr="00BE77A3" w:rsidRDefault="00146A2E" w:rsidP="00146A2E">
      <w:pPr>
        <w:jc w:val="center"/>
        <w:rPr>
          <w:b/>
          <w:bCs/>
          <w:i/>
          <w:iCs/>
        </w:rPr>
      </w:pPr>
      <w:r w:rsidRPr="00BE77A3">
        <w:rPr>
          <w:b/>
          <w:bCs/>
          <w:i/>
          <w:iCs/>
        </w:rPr>
        <w:t>Trecho escolhido para começar a construção do gasoduto fica entre Divinópolis e Mateus Leme</w:t>
      </w:r>
    </w:p>
    <w:p w14:paraId="29977A55" w14:textId="77777777" w:rsidR="00146A2E" w:rsidRDefault="00146A2E" w:rsidP="00146A2E"/>
    <w:p w14:paraId="333CD1B7" w14:textId="77777777" w:rsidR="00146A2E" w:rsidRDefault="00146A2E" w:rsidP="00146A2E">
      <w:r>
        <w:t xml:space="preserve">O dia do consumidor (15/03) é ainda mais importante para a Gasmig. Começaram as obras do Gasoduto Centro-Oeste, que vai beneficiar, diretamente, as cidades de </w:t>
      </w:r>
      <w:r w:rsidRPr="00BE77A3">
        <w:t>Betim, Divinópolis, Igarapé, Itaúna, Juatuba, Mateus Leme, São Joaquim de Bicas e Sarzedo</w:t>
      </w:r>
      <w:r>
        <w:t>.</w:t>
      </w:r>
    </w:p>
    <w:p w14:paraId="3F463438" w14:textId="77777777" w:rsidR="00146A2E" w:rsidRDefault="00146A2E" w:rsidP="00146A2E">
      <w:r w:rsidRPr="00BE77A3">
        <w:t>Com um investimento de R$800 milhões, o Sistema de Distribuição de Gás Natural (SDGN) da Gasmig tem potencial para gerar mais de 15 mil novos postos de trabalho diretos e indiretos em Minas.</w:t>
      </w:r>
    </w:p>
    <w:p w14:paraId="034E20EA" w14:textId="77777777" w:rsidR="00146A2E" w:rsidRDefault="00146A2E" w:rsidP="00146A2E">
      <w:r>
        <w:t>“</w:t>
      </w:r>
      <w:r w:rsidRPr="007C70A4">
        <w:t>Desde a concessão da licença do COPAM, nós já comemorávamos, pois este projeto é um marco significativo para a companhia. O passo que estamos dando hoje é muito importante, pois, além de possibilitar a expansão do Sistema de Distribuição de Gás da Gasmig, destaca o nosso comprometimento com a sustentabilidade e o respeito ao meio ambiente</w:t>
      </w:r>
      <w:r>
        <w:t>”, diz Gilberto Valle, presidente da Gasmig</w:t>
      </w:r>
      <w:r w:rsidRPr="007C70A4">
        <w:t>.</w:t>
      </w:r>
    </w:p>
    <w:p w14:paraId="675158F1" w14:textId="77777777" w:rsidR="00146A2E" w:rsidRPr="007C70A4" w:rsidRDefault="00146A2E" w:rsidP="00146A2E">
      <w:pPr>
        <w:rPr>
          <w:b/>
          <w:bCs/>
        </w:rPr>
      </w:pPr>
      <w:r w:rsidRPr="007C70A4">
        <w:rPr>
          <w:b/>
          <w:bCs/>
        </w:rPr>
        <w:t>O início das obras</w:t>
      </w:r>
    </w:p>
    <w:p w14:paraId="36CE0EA3" w14:textId="77777777" w:rsidR="00146A2E" w:rsidRDefault="00146A2E" w:rsidP="00146A2E">
      <w:r>
        <w:t xml:space="preserve">A região Centro Oeste de Minas é um importante polo industrial do Estado que ainda não contava com infraestrutura de gás natural. </w:t>
      </w:r>
    </w:p>
    <w:p w14:paraId="1A146214" w14:textId="77777777" w:rsidR="00146A2E" w:rsidRDefault="00146A2E" w:rsidP="00146A2E">
      <w:r>
        <w:t xml:space="preserve">“Esta é uma região que conta com a presença de municípios com grande concentração demográfica e de PIB industrial atrativo, representando 10% do PIB Industrial de Minas Gerais e 7% do PIB Total do Estado”, lembra o presidente da Companhia. </w:t>
      </w:r>
    </w:p>
    <w:p w14:paraId="1B034B18" w14:textId="77777777" w:rsidR="00146A2E" w:rsidRDefault="00146A2E" w:rsidP="00146A2E">
      <w:r>
        <w:t xml:space="preserve">Ao todo, serão mais 300km de redes, que representam um acréscimo de 23% na malha atual da companhia. </w:t>
      </w:r>
    </w:p>
    <w:p w14:paraId="6864A98A" w14:textId="77777777" w:rsidR="00146A2E" w:rsidRDefault="00146A2E" w:rsidP="00146A2E">
      <w:r>
        <w:t>De acordo com o presidente, a construção do gasoduto Centro-Oeste vai proporcionar a ampliação do sistema de distribuição em breve. “Estamos sempre pensando no futuro. Este gasoduto foi dimensionado possibilitando uma expansão futura do Sistema de Distribuição de Gás para o Triângulo Mineiro”, diz Gilberto Valle.</w:t>
      </w:r>
    </w:p>
    <w:p w14:paraId="78C8FA75" w14:textId="77777777" w:rsidR="00146A2E" w:rsidRDefault="00146A2E" w:rsidP="00146A2E">
      <w:r>
        <w:t xml:space="preserve">É importante lembrar que o início das obras da linha tronco do projeto Centro-Oeste é o maior investimento da Companhia dos últimos 10 anos. </w:t>
      </w:r>
    </w:p>
    <w:p w14:paraId="513D46D9" w14:textId="77777777" w:rsidR="00146A2E" w:rsidRPr="00BE77A3" w:rsidRDefault="00146A2E" w:rsidP="00146A2E">
      <w:pPr>
        <w:rPr>
          <w:b/>
          <w:bCs/>
        </w:rPr>
      </w:pPr>
      <w:r w:rsidRPr="00BE77A3">
        <w:rPr>
          <w:b/>
          <w:bCs/>
        </w:rPr>
        <w:t>Local escolhido</w:t>
      </w:r>
    </w:p>
    <w:p w14:paraId="36D3E5D9" w14:textId="77777777" w:rsidR="00146A2E" w:rsidRDefault="00146A2E" w:rsidP="00146A2E">
      <w:r>
        <w:t>A execução do projeto prevê a construção da linha tronco, dividida em dois lotes: o lote 1</w:t>
      </w:r>
      <w:r w:rsidRPr="00BE77A3">
        <w:t xml:space="preserve"> </w:t>
      </w:r>
      <w:r>
        <w:t>vai de Betim até Mateus Leme, e o lote 2 vai de Mateus leme à Divinópolis.</w:t>
      </w:r>
    </w:p>
    <w:p w14:paraId="7A2588B3" w14:textId="77777777" w:rsidR="00146A2E" w:rsidRDefault="00146A2E" w:rsidP="00146A2E">
      <w:r>
        <w:t>As obras que foram iniciadas são da linha tronco, lote 2. Sua execução será no contrafluxo, ou seja, de Divinópolis para Mateus Leme.</w:t>
      </w:r>
    </w:p>
    <w:p w14:paraId="0CFA3730" w14:textId="77777777" w:rsidR="00146A2E" w:rsidRDefault="00146A2E" w:rsidP="00146A2E">
      <w:r>
        <w:t>De acordo com o gerente do projeto, Adil Vitório, o trecho foi escolhido por não ter impedimentos na execução.</w:t>
      </w:r>
    </w:p>
    <w:p w14:paraId="7623DF29" w14:textId="77777777" w:rsidR="00146A2E" w:rsidRDefault="00146A2E" w:rsidP="00146A2E">
      <w:r>
        <w:t xml:space="preserve">“O lote 2, na região de Divinópolis e Itaúna, praticamente não possuem pendências de desapropriação, o que deixa um trecho bastante considerável sem impedimentos, o que </w:t>
      </w:r>
      <w:r>
        <w:lastRenderedPageBreak/>
        <w:t>permite a execução dos trabalhos sem ‘saltar’ nenhuma propriedade e sem causar impacto na produtividade”, explica o gerente.</w:t>
      </w:r>
    </w:p>
    <w:p w14:paraId="593526F9" w14:textId="77777777" w:rsidR="00146A2E" w:rsidRPr="00A56F56" w:rsidRDefault="00146A2E" w:rsidP="00146A2E">
      <w:pPr>
        <w:rPr>
          <w:b/>
          <w:bCs/>
        </w:rPr>
      </w:pPr>
      <w:r w:rsidRPr="00A56F56">
        <w:rPr>
          <w:b/>
          <w:bCs/>
        </w:rPr>
        <w:t>Obras concomitantes</w:t>
      </w:r>
    </w:p>
    <w:p w14:paraId="6724FAB1" w14:textId="77777777" w:rsidR="00146A2E" w:rsidRDefault="00146A2E" w:rsidP="00146A2E">
      <w:r>
        <w:t xml:space="preserve">Ainda segundo Adil Vitório, as obras dos lotes 1 e 2 serão executadas concomitantemente. Contudo, as obras do Lote 1 começarão na segunda-feira (18/03), na MG 050, na região de Mateus Leme.  </w:t>
      </w:r>
    </w:p>
    <w:p w14:paraId="10B24925" w14:textId="77777777" w:rsidR="00146A2E" w:rsidRDefault="00146A2E" w:rsidP="00146A2E">
      <w:r>
        <w:t xml:space="preserve">O gerente do projeto Centro-Oeste esclarece que, para elaborar o planejamento da obra, do ponto inicial e de onde teria uma maior produtividade, vários dados são cruzados. </w:t>
      </w:r>
    </w:p>
    <w:p w14:paraId="22ACD90D" w14:textId="77777777" w:rsidR="00146A2E" w:rsidRDefault="00146A2E" w:rsidP="00146A2E">
      <w:r>
        <w:t xml:space="preserve">“Um dos mais importantes é o avanço da desapropriação da faixa de servidão. Por isso a escolha do início das obras nestes locais” expõe. </w:t>
      </w:r>
    </w:p>
    <w:p w14:paraId="5C0F7B92" w14:textId="77777777" w:rsidR="00146A2E" w:rsidRPr="00A56F56" w:rsidRDefault="00146A2E" w:rsidP="00146A2E">
      <w:pPr>
        <w:rPr>
          <w:b/>
          <w:bCs/>
        </w:rPr>
      </w:pPr>
      <w:r w:rsidRPr="00A56F56">
        <w:rPr>
          <w:b/>
          <w:bCs/>
        </w:rPr>
        <w:t>Faixas de servidão</w:t>
      </w:r>
    </w:p>
    <w:p w14:paraId="5904848D" w14:textId="77777777" w:rsidR="00146A2E" w:rsidRDefault="00146A2E" w:rsidP="00146A2E">
      <w:r>
        <w:t>A escolha de construir o lote 1 no sentido de Mateus Leme a Betim, também foi a partir da faixa de servidão. Isso é devido ao fato de a companhia usar a faixa de servidão rodoviária</w:t>
      </w:r>
      <w:r w:rsidRPr="005B29AE">
        <w:t xml:space="preserve"> </w:t>
      </w:r>
      <w:r>
        <w:t>(BR262 e MG050), representando quase 20km de obras sem qualquer impedimento em sua execução.</w:t>
      </w:r>
    </w:p>
    <w:p w14:paraId="1D5E005F" w14:textId="77777777" w:rsidR="00146A2E" w:rsidRDefault="00146A2E" w:rsidP="00146A2E">
      <w:r>
        <w:t xml:space="preserve">“Isso é bem relevante no planejamento de obras, por onde ela vai começar e como será executada, essa análise do desimpedimento da faixa de servidão”, justifica Adil Vitório. </w:t>
      </w:r>
    </w:p>
    <w:p w14:paraId="3A410C9C" w14:textId="77777777" w:rsidR="00146A2E" w:rsidRPr="007C70A4" w:rsidRDefault="00146A2E" w:rsidP="00146A2E">
      <w:pPr>
        <w:rPr>
          <w:b/>
          <w:bCs/>
        </w:rPr>
      </w:pPr>
      <w:r w:rsidRPr="007C70A4">
        <w:rPr>
          <w:b/>
          <w:bCs/>
        </w:rPr>
        <w:t>Especificações técnicas</w:t>
      </w:r>
    </w:p>
    <w:p w14:paraId="6C8D9D2D" w14:textId="77777777" w:rsidR="00146A2E" w:rsidRDefault="00146A2E" w:rsidP="00146A2E">
      <w:r w:rsidRPr="007C70A4">
        <w:t xml:space="preserve">O Projeto Centro-Oeste é um sistema de distribuição de gás natural composto por um Linha Tronco em aço carbono de diâmetro nominal de 16 polegadas e cerca de 108km de extensão. </w:t>
      </w:r>
    </w:p>
    <w:p w14:paraId="0FD3C5C1" w14:textId="77777777" w:rsidR="00146A2E" w:rsidRDefault="00146A2E" w:rsidP="00146A2E">
      <w:r>
        <w:t>O</w:t>
      </w:r>
      <w:r w:rsidRPr="007C70A4">
        <w:t xml:space="preserve">s gasodutos denominados </w:t>
      </w:r>
      <w:r>
        <w:t>“</w:t>
      </w:r>
      <w:r w:rsidRPr="007C70A4">
        <w:t>Linhas Laterais</w:t>
      </w:r>
      <w:r>
        <w:t>”, que</w:t>
      </w:r>
      <w:r w:rsidRPr="007C70A4">
        <w:t xml:space="preserve"> serão construídos nas cidades atendidas</w:t>
      </w:r>
      <w:r>
        <w:t>,</w:t>
      </w:r>
      <w:r w:rsidRPr="007C70A4">
        <w:t xml:space="preserve"> </w:t>
      </w:r>
      <w:r>
        <w:t xml:space="preserve">terão </w:t>
      </w:r>
      <w:r w:rsidRPr="007C70A4">
        <w:t>diâmetros diversos</w:t>
      </w:r>
      <w:r>
        <w:t>,</w:t>
      </w:r>
      <w:r w:rsidRPr="007C70A4">
        <w:t xml:space="preserve"> variando entre 2", 4", 6" e 10" para os gasodutos em aço carbono e diâmetros de 63mm, 90mm e 125mm para os gasodutos em Polietileno de Alta Densidade - PEAD. </w:t>
      </w:r>
    </w:p>
    <w:p w14:paraId="4A564113" w14:textId="77777777" w:rsidR="00146A2E" w:rsidRDefault="00146A2E" w:rsidP="00146A2E">
      <w:r>
        <w:t>As obras destes gasodutos atualmente estão na fase de licitação para contratação dos serviços de construção e montagem e tem início previsto a partir do 2º semestre de 2024.</w:t>
      </w:r>
    </w:p>
    <w:p w14:paraId="32638EF2" w14:textId="77777777" w:rsidR="00146A2E" w:rsidRDefault="00146A2E" w:rsidP="00146A2E"/>
    <w:p w14:paraId="402E42C8" w14:textId="73E2D60A" w:rsidR="00146A2E" w:rsidRDefault="00146A2E" w:rsidP="00146A2E">
      <w:r>
        <w:rPr>
          <w:noProof/>
        </w:rPr>
        <w:lastRenderedPageBreak/>
        <w:drawing>
          <wp:inline distT="0" distB="0" distL="0" distR="0" wp14:anchorId="5178DD80" wp14:editId="11548E46">
            <wp:extent cx="5400040" cy="3037840"/>
            <wp:effectExtent l="0" t="0" r="0" b="0"/>
            <wp:docPr id="1055640705" name="Imagem 2" descr="Grupo de pessoas na grama posando para fo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640705" name="Imagem 2" descr="Grupo de pessoas na grama posando para fot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D64A86" wp14:editId="0B3F0805">
            <wp:extent cx="5400040" cy="3037840"/>
            <wp:effectExtent l="0" t="0" r="0" b="0"/>
            <wp:docPr id="1248484892" name="Imagem 1" descr="Imagem de jogo de vídeo game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484892" name="Imagem 1" descr="Imagem de jogo de vídeo game&#10;&#10;Descrição gerada automaticamente com confiança baix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6A2E" w:rsidSect="008D584D">
      <w:headerReference w:type="default" r:id="rId9"/>
      <w:footerReference w:type="default" r:id="rId10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F2D9E" w14:textId="77777777" w:rsidR="008D584D" w:rsidRDefault="008D584D" w:rsidP="00683AFE">
      <w:pPr>
        <w:spacing w:after="0" w:line="240" w:lineRule="auto"/>
      </w:pPr>
      <w:r>
        <w:separator/>
      </w:r>
    </w:p>
  </w:endnote>
  <w:endnote w:type="continuationSeparator" w:id="0">
    <w:p w14:paraId="0E715B1F" w14:textId="77777777" w:rsidR="008D584D" w:rsidRDefault="008D584D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1A9CF" w14:textId="77777777" w:rsidR="008D584D" w:rsidRDefault="008D584D" w:rsidP="00683AFE">
      <w:pPr>
        <w:spacing w:after="0" w:line="240" w:lineRule="auto"/>
      </w:pPr>
      <w:r>
        <w:separator/>
      </w:r>
    </w:p>
  </w:footnote>
  <w:footnote w:type="continuationSeparator" w:id="0">
    <w:p w14:paraId="35D4A814" w14:textId="77777777" w:rsidR="008D584D" w:rsidRDefault="008D584D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46A2E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8D584D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672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2024-03-15T17:27:00Z</dcterms:created>
  <dcterms:modified xsi:type="dcterms:W3CDTF">2024-03-15T17:27:00Z</dcterms:modified>
</cp:coreProperties>
</file>