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0FDF3" w14:textId="06B6CC2E" w:rsidR="00181E64" w:rsidRPr="00181E64" w:rsidRDefault="00181E64" w:rsidP="00181E64">
      <w:pPr>
        <w:jc w:val="center"/>
        <w:rPr>
          <w:b/>
          <w:bCs/>
        </w:rPr>
      </w:pPr>
      <w:r w:rsidRPr="00181E64">
        <w:rPr>
          <w:b/>
          <w:bCs/>
        </w:rPr>
        <w:t>NOTA À IMPRENSA</w:t>
      </w:r>
    </w:p>
    <w:p w14:paraId="49EFF343" w14:textId="77777777" w:rsidR="00181E64" w:rsidRDefault="00181E64" w:rsidP="00181E64"/>
    <w:p w14:paraId="376B392E" w14:textId="77777777" w:rsidR="00181E64" w:rsidRDefault="00181E64" w:rsidP="00181E64">
      <w:r>
        <w:t>Com relação ao reajuste dos valores praticados pela Companhia de Gás de Minas Gerais – Gasmig, no mês de maio, vimos expor o seguinte:</w:t>
      </w:r>
    </w:p>
    <w:p w14:paraId="277D74C0" w14:textId="77777777" w:rsidR="00181E64" w:rsidRDefault="00181E64" w:rsidP="00181E64">
      <w:r>
        <w:t>Em função das alterações ocorridas no mercado consumidor e da instabilidade econômica produtiva do país, houve uma pequena correção dos preços praticados a partir de maio de 2024.</w:t>
      </w:r>
    </w:p>
    <w:p w14:paraId="12F4B7D4" w14:textId="77777777" w:rsidR="00181E64" w:rsidRDefault="00181E64" w:rsidP="00181E64">
      <w:r w:rsidRPr="00FE6443">
        <w:t xml:space="preserve">A tarifa do segmento </w:t>
      </w:r>
      <w:r>
        <w:t>“I</w:t>
      </w:r>
      <w:r w:rsidRPr="00FE6443">
        <w:t>ndustrial</w:t>
      </w:r>
      <w:r>
        <w:t>”</w:t>
      </w:r>
      <w:r w:rsidRPr="00FE6443">
        <w:t xml:space="preserve"> teve uma variação de 1,34%, enquanto o </w:t>
      </w:r>
      <w:r>
        <w:t>“G</w:t>
      </w:r>
      <w:r w:rsidRPr="00FE6443">
        <w:t xml:space="preserve">ás </w:t>
      </w:r>
      <w:r>
        <w:t>N</w:t>
      </w:r>
      <w:r w:rsidRPr="00FE6443">
        <w:t xml:space="preserve">atural </w:t>
      </w:r>
      <w:r>
        <w:t>C</w:t>
      </w:r>
      <w:r w:rsidRPr="00FE6443">
        <w:t xml:space="preserve">omprimido (GNC) e o </w:t>
      </w:r>
      <w:r>
        <w:t>G</w:t>
      </w:r>
      <w:r w:rsidRPr="00FE6443">
        <w:t xml:space="preserve">ás </w:t>
      </w:r>
      <w:r>
        <w:t>N</w:t>
      </w:r>
      <w:r w:rsidRPr="00FE6443">
        <w:t xml:space="preserve">atural </w:t>
      </w:r>
      <w:r>
        <w:t>L</w:t>
      </w:r>
      <w:r w:rsidRPr="00FE6443">
        <w:t>iquefeito (GNL)</w:t>
      </w:r>
      <w:r>
        <w:t>”</w:t>
      </w:r>
      <w:r w:rsidRPr="00FE6443">
        <w:t xml:space="preserve"> tiveram reajuste de 1,66%. O setor de </w:t>
      </w:r>
      <w:r>
        <w:t>“</w:t>
      </w:r>
      <w:r w:rsidRPr="00FE6443">
        <w:t>Cogeração/Climatização</w:t>
      </w:r>
      <w:r>
        <w:t>”</w:t>
      </w:r>
      <w:r w:rsidRPr="00FE6443">
        <w:t xml:space="preserve"> apresentou um acréscimo de 1,41%. Já o setor </w:t>
      </w:r>
      <w:r>
        <w:t>“A</w:t>
      </w:r>
      <w:r w:rsidRPr="00FE6443">
        <w:t xml:space="preserve">utomotivo </w:t>
      </w:r>
      <w:r>
        <w:t xml:space="preserve">(GNV)” </w:t>
      </w:r>
      <w:r w:rsidRPr="00FE6443">
        <w:t>foi o que apresentou o menor índice de variação, apenas 0,61%.</w:t>
      </w:r>
    </w:p>
    <w:p w14:paraId="513CFDD5" w14:textId="77777777" w:rsidR="00181E64" w:rsidRDefault="00181E64" w:rsidP="00181E64">
      <w:r>
        <w:t>Já os setores “Residencial” e de “Comércio” estão congeladas até fevereiro de 2025, garantindo aos mineiros um produto seguro, prático e sustentável, além de uma alternativa energética moderna, segura e limpa.</w:t>
      </w:r>
    </w:p>
    <w:p w14:paraId="2BE2A89A" w14:textId="77777777" w:rsidR="00181E64" w:rsidRDefault="00181E64" w:rsidP="00181E64">
      <w:r>
        <w:t>A Gasmig orienta seus negócios por diversas práticas e políticas que alinham todas as atividades e relacionamentos aos conceitos de ética e moral, uma vez que, para a Companhia, é fundamental lidar de forma transparente com os diversos públicos que nos relacionamos, com o intuito de gerir os negócios, de acordo com os conceitos de sustentabilidade e transparência.</w:t>
      </w:r>
    </w:p>
    <w:p w14:paraId="316AD5B7" w14:textId="77777777" w:rsidR="00181E64" w:rsidRDefault="00181E64" w:rsidP="00181E64">
      <w:r>
        <w:t>Colocamo-nos à disposição para mais informações.</w:t>
      </w:r>
    </w:p>
    <w:p w14:paraId="6A95A90A" w14:textId="77777777" w:rsidR="00181E64" w:rsidRDefault="00181E64" w:rsidP="00181E64"/>
    <w:p w14:paraId="76ABF8B4" w14:textId="77777777" w:rsidR="00CD3056" w:rsidRPr="008A63E6" w:rsidRDefault="00CD3056" w:rsidP="008A63E6"/>
    <w:sectPr w:rsidR="00CD3056" w:rsidRPr="008A63E6" w:rsidSect="00C341CF">
      <w:headerReference w:type="default" r:id="rId7"/>
      <w:footerReference w:type="default" r:id="rId8"/>
      <w:pgSz w:w="11906" w:h="16838"/>
      <w:pgMar w:top="1417" w:right="1701" w:bottom="1417" w:left="1701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9A055" w14:textId="77777777" w:rsidR="00C341CF" w:rsidRDefault="00C341CF" w:rsidP="00683AFE">
      <w:pPr>
        <w:spacing w:after="0" w:line="240" w:lineRule="auto"/>
      </w:pPr>
      <w:r>
        <w:separator/>
      </w:r>
    </w:p>
  </w:endnote>
  <w:endnote w:type="continuationSeparator" w:id="0">
    <w:p w14:paraId="77192CC5" w14:textId="77777777" w:rsidR="00C341CF" w:rsidRDefault="00C341CF" w:rsidP="00683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Medium">
    <w:altName w:val="Calibri"/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7A3CF" w14:textId="526C9C37" w:rsidR="00645BB3" w:rsidRPr="00645BB3" w:rsidRDefault="00645BB3">
    <w:pPr>
      <w:pStyle w:val="Rodap"/>
      <w:rPr>
        <w:rFonts w:ascii="Gotham Rounded Medium" w:hAnsi="Gotham Rounded Medium"/>
        <w:color w:val="007DC5"/>
        <w:sz w:val="20"/>
        <w:szCs w:val="20"/>
      </w:rPr>
    </w:pPr>
    <w:r w:rsidRPr="00645BB3">
      <w:rPr>
        <w:rFonts w:ascii="Gotham Rounded Medium" w:hAnsi="Gotham Rounded Medium"/>
        <w:color w:val="007DC5"/>
        <w:sz w:val="20"/>
        <w:szCs w:val="20"/>
      </w:rPr>
      <w:t>Companhia de Gás de Minas Gerais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BD2B6" w14:textId="77777777" w:rsidR="00C341CF" w:rsidRDefault="00C341CF" w:rsidP="00683AFE">
      <w:pPr>
        <w:spacing w:after="0" w:line="240" w:lineRule="auto"/>
      </w:pPr>
      <w:r>
        <w:separator/>
      </w:r>
    </w:p>
  </w:footnote>
  <w:footnote w:type="continuationSeparator" w:id="0">
    <w:p w14:paraId="308BE6B2" w14:textId="77777777" w:rsidR="00C341CF" w:rsidRDefault="00C341CF" w:rsidP="00683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6F35D" w14:textId="5D45C885" w:rsidR="00683AFE" w:rsidRPr="00645BB3" w:rsidRDefault="00645BB3" w:rsidP="00683AFE">
    <w:pPr>
      <w:pStyle w:val="Cabealho"/>
      <w:rPr>
        <w:rFonts w:ascii="Gotham Rounded Medium" w:hAnsi="Gotham Rounded Medium" w:cstheme="minorHAnsi"/>
        <w:b/>
        <w:bCs/>
        <w:sz w:val="24"/>
        <w:szCs w:val="24"/>
      </w:rPr>
    </w:pP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D3F444" wp14:editId="592A9039">
              <wp:simplePos x="0" y="0"/>
              <wp:positionH relativeFrom="margin">
                <wp:align>right</wp:align>
              </wp:positionH>
              <wp:positionV relativeFrom="paragraph">
                <wp:posOffset>335915</wp:posOffset>
              </wp:positionV>
              <wp:extent cx="5400392" cy="36000"/>
              <wp:effectExtent l="0" t="0" r="0" b="2540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400392" cy="36000"/>
                      </a:xfrm>
                      <a:prstGeom prst="rect">
                        <a:avLst/>
                      </a:prstGeom>
                      <a:solidFill>
                        <a:srgbClr val="007D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EE3EDD" id="Retângulo 2" o:spid="_x0000_s1026" style="position:absolute;margin-left:374.05pt;margin-top:26.45pt;width:425.25pt;height:2.85pt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" fillcolor="#007dc5" stroked="f" strokeweight="1pt">
              <w10:wrap anchorx="margin"/>
            </v:rect>
          </w:pict>
        </mc:Fallback>
      </mc:AlternateContent>
    </w: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w:drawing>
        <wp:anchor distT="0" distB="0" distL="114300" distR="114300" simplePos="0" relativeHeight="251658240" behindDoc="0" locked="0" layoutInCell="1" allowOverlap="1" wp14:anchorId="2AF1DF0A" wp14:editId="5C3D145A">
          <wp:simplePos x="0" y="0"/>
          <wp:positionH relativeFrom="margin">
            <wp:align>right</wp:align>
          </wp:positionH>
          <wp:positionV relativeFrom="paragraph">
            <wp:posOffset>-120195</wp:posOffset>
          </wp:positionV>
          <wp:extent cx="983807" cy="340815"/>
          <wp:effectExtent l="0" t="0" r="6985" b="2540"/>
          <wp:wrapNone/>
          <wp:docPr id="1" name="Imagem 1" descr="Uma imagem contendo cami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smig_Azul_GrupoCemi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807" cy="34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83AFE" w:rsidRPr="00645BB3">
      <w:rPr>
        <w:rFonts w:ascii="Gotham Rounded Medium" w:hAnsi="Gotham Rounded Medium" w:cstheme="minorHAnsi"/>
        <w:b/>
        <w:bCs/>
        <w:color w:val="ED9D19"/>
        <w:sz w:val="24"/>
        <w:szCs w:val="24"/>
      </w:rPr>
      <w:t>RELEASE</w:t>
    </w:r>
    <w:r w:rsidR="00683AFE" w:rsidRPr="00645BB3">
      <w:rPr>
        <w:rFonts w:ascii="Gotham Rounded Medium" w:hAnsi="Gotham Rounded Medium" w:cstheme="minorHAnsi"/>
        <w:b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F36D72"/>
    <w:multiLevelType w:val="hybridMultilevel"/>
    <w:tmpl w:val="8CB6ABBA"/>
    <w:lvl w:ilvl="0" w:tplc="A29A9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3019A"/>
    <w:multiLevelType w:val="hybridMultilevel"/>
    <w:tmpl w:val="6458F0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A0CF8"/>
    <w:multiLevelType w:val="hybridMultilevel"/>
    <w:tmpl w:val="86586F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124494">
    <w:abstractNumId w:val="1"/>
  </w:num>
  <w:num w:numId="2" w16cid:durableId="1898200447">
    <w:abstractNumId w:val="2"/>
  </w:num>
  <w:num w:numId="3" w16cid:durableId="85541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70"/>
    <w:rsid w:val="00075CE3"/>
    <w:rsid w:val="00075D03"/>
    <w:rsid w:val="000764A9"/>
    <w:rsid w:val="00077541"/>
    <w:rsid w:val="000823C1"/>
    <w:rsid w:val="00082847"/>
    <w:rsid w:val="00094E27"/>
    <w:rsid w:val="00095E40"/>
    <w:rsid w:val="000A51D8"/>
    <w:rsid w:val="000B04C9"/>
    <w:rsid w:val="000F6D4B"/>
    <w:rsid w:val="0010388F"/>
    <w:rsid w:val="001269B4"/>
    <w:rsid w:val="00145F29"/>
    <w:rsid w:val="00181E64"/>
    <w:rsid w:val="00193543"/>
    <w:rsid w:val="001A391C"/>
    <w:rsid w:val="001B4E2B"/>
    <w:rsid w:val="001C051D"/>
    <w:rsid w:val="001E2706"/>
    <w:rsid w:val="00215A81"/>
    <w:rsid w:val="00235D26"/>
    <w:rsid w:val="002563E7"/>
    <w:rsid w:val="00271D47"/>
    <w:rsid w:val="00282B57"/>
    <w:rsid w:val="00290495"/>
    <w:rsid w:val="002972FF"/>
    <w:rsid w:val="002A44FC"/>
    <w:rsid w:val="002E6A46"/>
    <w:rsid w:val="002F73F0"/>
    <w:rsid w:val="003500E7"/>
    <w:rsid w:val="003A1E47"/>
    <w:rsid w:val="003C3040"/>
    <w:rsid w:val="003C7B18"/>
    <w:rsid w:val="003E4A87"/>
    <w:rsid w:val="00401D11"/>
    <w:rsid w:val="00434E9F"/>
    <w:rsid w:val="00436A60"/>
    <w:rsid w:val="004432D6"/>
    <w:rsid w:val="0044661A"/>
    <w:rsid w:val="0046160C"/>
    <w:rsid w:val="00464B12"/>
    <w:rsid w:val="004852E0"/>
    <w:rsid w:val="004A0D20"/>
    <w:rsid w:val="004C2749"/>
    <w:rsid w:val="004C5DB9"/>
    <w:rsid w:val="004D076B"/>
    <w:rsid w:val="004D0F1D"/>
    <w:rsid w:val="005144AD"/>
    <w:rsid w:val="00527D45"/>
    <w:rsid w:val="005317C1"/>
    <w:rsid w:val="005454EE"/>
    <w:rsid w:val="0058386C"/>
    <w:rsid w:val="005B427D"/>
    <w:rsid w:val="005C31B5"/>
    <w:rsid w:val="005D3C5A"/>
    <w:rsid w:val="005E2CA4"/>
    <w:rsid w:val="005E565D"/>
    <w:rsid w:val="00615665"/>
    <w:rsid w:val="00625B10"/>
    <w:rsid w:val="00627BF4"/>
    <w:rsid w:val="006325F9"/>
    <w:rsid w:val="00645BB3"/>
    <w:rsid w:val="00680E17"/>
    <w:rsid w:val="00683AFE"/>
    <w:rsid w:val="006A70C7"/>
    <w:rsid w:val="006D4D0C"/>
    <w:rsid w:val="006D70E7"/>
    <w:rsid w:val="00707F97"/>
    <w:rsid w:val="007245A4"/>
    <w:rsid w:val="00724CF3"/>
    <w:rsid w:val="007310AB"/>
    <w:rsid w:val="007459B9"/>
    <w:rsid w:val="007551DA"/>
    <w:rsid w:val="00775414"/>
    <w:rsid w:val="007D38D9"/>
    <w:rsid w:val="007F13BF"/>
    <w:rsid w:val="007F2822"/>
    <w:rsid w:val="008330D9"/>
    <w:rsid w:val="00846369"/>
    <w:rsid w:val="00862D70"/>
    <w:rsid w:val="00876F79"/>
    <w:rsid w:val="00897228"/>
    <w:rsid w:val="008A63E6"/>
    <w:rsid w:val="008A7F7B"/>
    <w:rsid w:val="008D4583"/>
    <w:rsid w:val="009038EB"/>
    <w:rsid w:val="009052A7"/>
    <w:rsid w:val="00936F5E"/>
    <w:rsid w:val="00943F3D"/>
    <w:rsid w:val="009522AF"/>
    <w:rsid w:val="0096323E"/>
    <w:rsid w:val="00965008"/>
    <w:rsid w:val="0096763B"/>
    <w:rsid w:val="00967FF3"/>
    <w:rsid w:val="009A371B"/>
    <w:rsid w:val="009B1513"/>
    <w:rsid w:val="009B303E"/>
    <w:rsid w:val="009B74AA"/>
    <w:rsid w:val="009F29A5"/>
    <w:rsid w:val="00A11CB3"/>
    <w:rsid w:val="00A43FA4"/>
    <w:rsid w:val="00AC3387"/>
    <w:rsid w:val="00B052D8"/>
    <w:rsid w:val="00B20682"/>
    <w:rsid w:val="00B22DBC"/>
    <w:rsid w:val="00B30D6B"/>
    <w:rsid w:val="00B317C2"/>
    <w:rsid w:val="00B546BD"/>
    <w:rsid w:val="00B60CC4"/>
    <w:rsid w:val="00B61F48"/>
    <w:rsid w:val="00B87A5C"/>
    <w:rsid w:val="00BA4A17"/>
    <w:rsid w:val="00BD31F7"/>
    <w:rsid w:val="00BF7824"/>
    <w:rsid w:val="00C03E65"/>
    <w:rsid w:val="00C1408C"/>
    <w:rsid w:val="00C2159F"/>
    <w:rsid w:val="00C21BB9"/>
    <w:rsid w:val="00C341CF"/>
    <w:rsid w:val="00C43E44"/>
    <w:rsid w:val="00C64FB0"/>
    <w:rsid w:val="00C73F63"/>
    <w:rsid w:val="00C76EEB"/>
    <w:rsid w:val="00C916B5"/>
    <w:rsid w:val="00CD3056"/>
    <w:rsid w:val="00CD5A62"/>
    <w:rsid w:val="00D07867"/>
    <w:rsid w:val="00D14AE2"/>
    <w:rsid w:val="00D40974"/>
    <w:rsid w:val="00DB05C0"/>
    <w:rsid w:val="00DF540A"/>
    <w:rsid w:val="00E009D6"/>
    <w:rsid w:val="00E50C31"/>
    <w:rsid w:val="00E777F1"/>
    <w:rsid w:val="00E92EDE"/>
    <w:rsid w:val="00EA04DE"/>
    <w:rsid w:val="00EA3142"/>
    <w:rsid w:val="00EB0749"/>
    <w:rsid w:val="00EB2CA8"/>
    <w:rsid w:val="00EB2EEE"/>
    <w:rsid w:val="00EF0D5F"/>
    <w:rsid w:val="00F01A24"/>
    <w:rsid w:val="00F01AB0"/>
    <w:rsid w:val="00F12BE4"/>
    <w:rsid w:val="00F61FC2"/>
    <w:rsid w:val="00F63D86"/>
    <w:rsid w:val="00F6611B"/>
    <w:rsid w:val="00F854F9"/>
    <w:rsid w:val="00F857A5"/>
    <w:rsid w:val="00F9741A"/>
    <w:rsid w:val="00FB7C88"/>
    <w:rsid w:val="00FD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2EAFF"/>
  <w15:chartTrackingRefBased/>
  <w15:docId w15:val="{3822964F-08FD-4169-9F03-F8A4E73D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8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C76E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76E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bealho">
    <w:name w:val="header"/>
    <w:basedOn w:val="Normal"/>
    <w:link w:val="Cabealho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3AFE"/>
  </w:style>
  <w:style w:type="paragraph" w:styleId="Rodap">
    <w:name w:val="footer"/>
    <w:basedOn w:val="Normal"/>
    <w:link w:val="Rodap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3AFE"/>
  </w:style>
  <w:style w:type="character" w:styleId="Hyperlink">
    <w:name w:val="Hyperlink"/>
    <w:basedOn w:val="Fontepargpadro"/>
    <w:uiPriority w:val="99"/>
    <w:unhideWhenUsed/>
    <w:rsid w:val="001E270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E2706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C64FB0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094E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1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AUGUSTO REIS MESQUITA</dc:creator>
  <cp:keywords/>
  <dc:description/>
  <cp:lastModifiedBy>MARTIM AFONSO CAMPOS BARBOSA</cp:lastModifiedBy>
  <cp:revision>2</cp:revision>
  <cp:lastPrinted>2023-11-22T20:28:00Z</cp:lastPrinted>
  <dcterms:created xsi:type="dcterms:W3CDTF">2024-04-30T19:58:00Z</dcterms:created>
  <dcterms:modified xsi:type="dcterms:W3CDTF">2024-04-30T19:58:00Z</dcterms:modified>
</cp:coreProperties>
</file>